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pStyle w:val="8"/>
        <w:tabs>
          <w:tab w:val="left" w:pos="142"/>
        </w:tabs>
        <w:ind w:left="3116" w:leftChars="776" w:hanging="633" w:hangingChars="198"/>
        <w:rPr>
          <w:rFonts w:ascii="仿宋_GB2312" w:hAnsi="仿宋"/>
          <w:color w:val="000000"/>
          <w:szCs w:val="32"/>
        </w:rPr>
      </w:pPr>
    </w:p>
    <w:p>
      <w:pPr>
        <w:tabs>
          <w:tab w:val="center" w:pos="4482"/>
          <w:tab w:val="right" w:pos="8844"/>
        </w:tabs>
        <w:jc w:val="left"/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  <w:tab/>
      </w:r>
      <w:r>
        <w:rPr>
          <w:rFonts w:hint="eastAsia" w:ascii="方正小标宋简体" w:eastAsia="方正小标宋简体"/>
          <w:b/>
          <w:bCs/>
          <w:sz w:val="52"/>
          <w:szCs w:val="52"/>
          <w:lang w:val="en-US" w:eastAsia="zh-CN"/>
        </w:rPr>
        <w:t>山东医药大学</w:t>
      </w:r>
      <w:r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  <w:tab/>
      </w:r>
    </w:p>
    <w:p>
      <w:pPr>
        <w:jc w:val="center"/>
        <w:rPr>
          <w:rFonts w:ascii="方正小标宋简体" w:eastAsia="方正小标宋简体"/>
          <w:b/>
          <w:bCs/>
          <w:spacing w:val="32"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pacing w:val="32"/>
          <w:sz w:val="52"/>
          <w:szCs w:val="52"/>
        </w:rPr>
        <w:t>大型仪器设备购置论证报告</w:t>
      </w: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rPr>
          <w:sz w:val="44"/>
        </w:rPr>
      </w:pPr>
    </w:p>
    <w:p>
      <w:pPr>
        <w:spacing w:line="800" w:lineRule="exact"/>
        <w:ind w:left="851"/>
        <w:rPr>
          <w:rFonts w:ascii="宋体" w:hAnsi="宋体"/>
        </w:rPr>
      </w:pPr>
      <w:r>
        <w:rPr>
          <w:rFonts w:hint="eastAsia" w:ascii="宋体" w:hAnsi="宋体"/>
        </w:rPr>
        <w:t>仪器设备名称</w:t>
      </w:r>
      <w:r>
        <w:rPr>
          <w:rFonts w:hint="eastAsia" w:ascii="宋体" w:hAnsi="宋体"/>
          <w:u w:val="single"/>
        </w:rPr>
        <w:t xml:space="preserve">                              </w:t>
      </w:r>
      <w:bookmarkStart w:id="0" w:name="_GoBack"/>
      <w:bookmarkEnd w:id="0"/>
    </w:p>
    <w:p>
      <w:pPr>
        <w:spacing w:line="800" w:lineRule="exact"/>
        <w:ind w:left="851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申购单位（签章） </w:t>
      </w:r>
      <w:r>
        <w:rPr>
          <w:rFonts w:hint="eastAsia" w:ascii="宋体" w:hAnsi="宋体"/>
          <w:u w:val="single"/>
        </w:rPr>
        <w:t xml:space="preserve">                         </w:t>
      </w:r>
    </w:p>
    <w:p>
      <w:pPr>
        <w:spacing w:line="800" w:lineRule="exact"/>
        <w:ind w:left="851"/>
        <w:rPr>
          <w:rFonts w:ascii="宋体" w:hAnsi="宋体"/>
          <w:u w:val="single"/>
        </w:rPr>
      </w:pPr>
      <w:r>
        <w:rPr>
          <w:rFonts w:hint="eastAsia" w:ascii="宋体" w:hAnsi="宋体"/>
        </w:rPr>
        <w:t>使用单位</w:t>
      </w:r>
      <w:r>
        <w:rPr>
          <w:rFonts w:hint="eastAsia" w:ascii="宋体" w:hAnsi="宋体"/>
          <w:u w:val="single"/>
        </w:rPr>
        <w:t xml:space="preserve">                                  </w:t>
      </w:r>
    </w:p>
    <w:p>
      <w:pPr>
        <w:spacing w:line="800" w:lineRule="exact"/>
        <w:ind w:left="851"/>
        <w:rPr>
          <w:rFonts w:ascii="宋体" w:hAnsi="宋体"/>
        </w:rPr>
      </w:pPr>
      <w:r>
        <w:rPr>
          <w:rFonts w:hint="eastAsia" w:ascii="宋体" w:hAnsi="宋体"/>
        </w:rPr>
        <w:t>申购负责人(签字)</w:t>
      </w:r>
      <w:r>
        <w:rPr>
          <w:rFonts w:hint="eastAsia" w:ascii="宋体" w:hAnsi="宋体"/>
          <w:u w:val="single"/>
        </w:rPr>
        <w:t xml:space="preserve">                          </w:t>
      </w:r>
    </w:p>
    <w:p>
      <w:pPr>
        <w:spacing w:line="800" w:lineRule="exact"/>
        <w:ind w:left="851"/>
        <w:rPr>
          <w:rFonts w:ascii="宋体" w:hAnsi="宋体"/>
          <w:u w:val="single"/>
        </w:rPr>
      </w:pPr>
      <w:r>
        <w:rPr>
          <w:rFonts w:hint="eastAsia" w:ascii="宋体" w:hAnsi="宋体"/>
        </w:rPr>
        <w:t>联系人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联系电话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spacing w:line="800" w:lineRule="exact"/>
        <w:ind w:left="851"/>
        <w:rPr>
          <w:rFonts w:ascii="宋体" w:hAnsi="宋体"/>
          <w:u w:val="single"/>
        </w:rPr>
      </w:pPr>
      <w:r>
        <w:rPr>
          <w:rFonts w:hint="eastAsia" w:ascii="宋体" w:hAnsi="宋体"/>
        </w:rPr>
        <w:t>电子邮箱</w:t>
      </w:r>
      <w:r>
        <w:rPr>
          <w:rFonts w:hint="eastAsia" w:ascii="宋体" w:hAnsi="宋体"/>
          <w:u w:val="single"/>
        </w:rPr>
        <w:t xml:space="preserve">                                  </w:t>
      </w:r>
    </w:p>
    <w:p>
      <w:pPr>
        <w:spacing w:line="800" w:lineRule="exact"/>
        <w:ind w:left="851"/>
      </w:pPr>
      <w:r>
        <w:rPr>
          <w:rFonts w:hint="eastAsia" w:ascii="宋体" w:hAnsi="宋体"/>
        </w:rPr>
        <w:t>填报日期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/>
    <w:p>
      <w:pPr>
        <w:spacing w:line="520" w:lineRule="exact"/>
        <w:jc w:val="center"/>
        <w:rPr>
          <w:rFonts w:ascii="楷体" w:hAnsi="楷体" w:eastAsia="楷体" w:cs="楷体"/>
          <w:snapToGrid w:val="0"/>
          <w:spacing w:val="-8"/>
          <w:kern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-8"/>
          <w:kern w:val="0"/>
          <w:sz w:val="36"/>
          <w:szCs w:val="36"/>
        </w:rPr>
        <w:t>资产管理处制</w:t>
      </w:r>
    </w:p>
    <w:p>
      <w:pPr>
        <w:spacing w:line="520" w:lineRule="exact"/>
        <w:jc w:val="center"/>
        <w:rPr>
          <w:rFonts w:ascii="方正小标宋简体" w:eastAsia="方正小标宋简体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填   写   说   明</w:t>
      </w:r>
    </w:p>
    <w:p>
      <w:pPr>
        <w:spacing w:line="520" w:lineRule="exact"/>
        <w:jc w:val="center"/>
        <w:rPr>
          <w:rFonts w:ascii="方正小标宋简体" w:eastAsia="方正小标宋简体"/>
          <w:szCs w:val="32"/>
        </w:rPr>
      </w:pPr>
    </w:p>
    <w:p>
      <w:pPr>
        <w:spacing w:line="560" w:lineRule="exact"/>
        <w:ind w:left="400" w:leftChars="125" w:right="397" w:rightChars="124"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1.凡申购单价在人民币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bCs/>
          <w:szCs w:val="32"/>
        </w:rPr>
        <w:t>万元（含）以上仪器设备或单台（件）价格不足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bCs/>
          <w:szCs w:val="32"/>
        </w:rPr>
        <w:t>万元，但属于成套购置或需配套使用，整套在人民币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bCs/>
          <w:szCs w:val="32"/>
        </w:rPr>
        <w:t>万元（含）以上的仪器设备，均需填写此表</w:t>
      </w:r>
    </w:p>
    <w:p>
      <w:pPr>
        <w:spacing w:line="560" w:lineRule="exact"/>
        <w:ind w:left="400" w:leftChars="125" w:right="397" w:rightChars="124"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2.申购单位为各部门、单位、院（系）。</w:t>
      </w:r>
    </w:p>
    <w:p>
      <w:pPr>
        <w:spacing w:line="560" w:lineRule="exact"/>
        <w:ind w:left="400" w:leftChars="125" w:right="397" w:rightChars="124"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3.使用单位为各教研室、实验室及科研院所等。</w:t>
      </w:r>
    </w:p>
    <w:p>
      <w:pPr>
        <w:spacing w:line="560" w:lineRule="exact"/>
        <w:ind w:left="400" w:leftChars="125" w:right="397" w:rightChars="124"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4.本表作为论证报告，使用单位须认真逐项填写表内各栏，填写信息须真实、准确。如有关栏目填写内容较多，可加附页。本表用A4纸双面打印。</w:t>
      </w:r>
    </w:p>
    <w:p>
      <w:pPr>
        <w:spacing w:line="520" w:lineRule="exact"/>
        <w:ind w:left="426" w:firstLine="640" w:firstLineChars="200"/>
        <w:rPr>
          <w:rFonts w:ascii="仿宋_GB2312" w:hAnsi="仿宋_GB2312" w:cs="仿宋_GB2312"/>
          <w:bCs/>
          <w:szCs w:val="32"/>
        </w:rPr>
      </w:pPr>
    </w:p>
    <w:p>
      <w:pPr>
        <w:spacing w:line="520" w:lineRule="exact"/>
        <w:ind w:left="426" w:firstLine="787" w:firstLineChars="200"/>
        <w:rPr>
          <w:rFonts w:ascii="仿宋_GB2312" w:hAnsi="仿宋_GB2312" w:cs="仿宋_GB2312"/>
          <w:b/>
          <w:bCs/>
          <w:spacing w:val="36"/>
          <w:szCs w:val="32"/>
        </w:rPr>
      </w:pPr>
    </w:p>
    <w:p>
      <w:pPr>
        <w:rPr>
          <w:b/>
          <w:bCs/>
          <w:szCs w:val="32"/>
        </w:rPr>
      </w:pP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 w:ascii="宋体" w:hAnsi="宋体"/>
          <w:sz w:val="28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申购设备概况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宋体" w:hAnsi="宋体"/>
          <w:sz w:val="2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18"/>
        <w:gridCol w:w="628"/>
        <w:gridCol w:w="1295"/>
        <w:gridCol w:w="1371"/>
        <w:gridCol w:w="185"/>
        <w:gridCol w:w="476"/>
        <w:gridCol w:w="882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7901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3479" w:type="dxa"/>
            <w:gridSpan w:val="4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归口管理部门</w:t>
            </w:r>
          </w:p>
        </w:tc>
        <w:tc>
          <w:tcPr>
            <w:tcW w:w="306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进口</w:t>
            </w:r>
          </w:p>
        </w:tc>
        <w:tc>
          <w:tcPr>
            <w:tcW w:w="1923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是□       否□</w:t>
            </w:r>
          </w:p>
        </w:tc>
        <w:tc>
          <w:tcPr>
            <w:tcW w:w="2914" w:type="dxa"/>
            <w:gridSpan w:val="4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属于省级政采进口目录</w:t>
            </w:r>
          </w:p>
        </w:tc>
        <w:tc>
          <w:tcPr>
            <w:tcW w:w="306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设备属性</w:t>
            </w:r>
          </w:p>
        </w:tc>
        <w:tc>
          <w:tcPr>
            <w:tcW w:w="7901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普通类□    放射类□    特种设备类□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推荐品牌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shd w:val="clear" w:color="auto" w:fill="FFFFFF"/>
              </w:rPr>
              <w:t>（至少满足三个品牌,单一来源除外）</w:t>
            </w:r>
          </w:p>
        </w:tc>
        <w:tc>
          <w:tcPr>
            <w:tcW w:w="192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品牌</w:t>
            </w:r>
          </w:p>
        </w:tc>
        <w:tc>
          <w:tcPr>
            <w:tcW w:w="2032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型号</w:t>
            </w:r>
          </w:p>
        </w:tc>
        <w:tc>
          <w:tcPr>
            <w:tcW w:w="39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46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46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46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15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……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46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64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申购数量</w:t>
            </w:r>
          </w:p>
        </w:tc>
        <w:tc>
          <w:tcPr>
            <w:tcW w:w="51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预算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单价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pacing w:line="400" w:lineRule="exact"/>
              <w:ind w:firstLine="1470" w:firstLineChars="7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元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总金额</w:t>
            </w:r>
          </w:p>
        </w:tc>
        <w:tc>
          <w:tcPr>
            <w:tcW w:w="394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310" w:firstLineChars="1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预算依据</w:t>
            </w:r>
          </w:p>
        </w:tc>
        <w:tc>
          <w:tcPr>
            <w:tcW w:w="8419" w:type="dxa"/>
            <w:gridSpan w:val="8"/>
            <w:tcBorders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简述预算测算主要依据，如：供应商报价、网上询价、校内外同类产品采购价格等。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64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功能及用途</w:t>
            </w:r>
          </w:p>
        </w:tc>
        <w:tc>
          <w:tcPr>
            <w:tcW w:w="8419" w:type="dxa"/>
            <w:gridSpan w:val="8"/>
            <w:tcBorders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简述主要功能及用途（200字以内）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641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主要参数及性能指标</w:t>
            </w:r>
          </w:p>
        </w:tc>
        <w:tc>
          <w:tcPr>
            <w:tcW w:w="8419" w:type="dxa"/>
            <w:gridSpan w:val="8"/>
            <w:tcBorders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简述主要配置参数指标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sz w:val="32"/>
                <w:szCs w:val="32"/>
                <w:shd w:val="clear" w:color="auto" w:fill="FFFFFF"/>
                <w:lang w:val="en-US" w:eastAsia="zh-CN"/>
              </w:rPr>
              <w:t>(三个品牌的具体参数请在附件尾页 山东医药大学参数细化表描述)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二、必要性论证</w:t>
      </w:r>
    </w:p>
    <w:tbl>
      <w:tblPr>
        <w:tblStyle w:val="6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设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购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置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必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性</w:t>
            </w:r>
          </w:p>
        </w:tc>
        <w:tc>
          <w:tcPr>
            <w:tcW w:w="844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简述拟购设备的必要性，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设备可支撑的学科、校内相关研究方向或团队，校内外同类设备运行情况及不满足需求的理由。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</w:p>
          <w:p>
            <w:pPr>
              <w:tabs>
                <w:tab w:val="left" w:pos="312"/>
              </w:tabs>
              <w:spacing w:line="400" w:lineRule="exact"/>
              <w:rPr>
                <w:rFonts w:ascii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预计使用机时：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FFFFFF"/>
              </w:rPr>
              <w:t>小时/年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三、可行性论证</w:t>
      </w:r>
    </w:p>
    <w:tbl>
      <w:tblPr>
        <w:tblStyle w:val="6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8"/>
        <w:gridCol w:w="47"/>
        <w:gridCol w:w="719"/>
        <w:gridCol w:w="573"/>
        <w:gridCol w:w="374"/>
        <w:gridCol w:w="407"/>
        <w:gridCol w:w="515"/>
        <w:gridCol w:w="1214"/>
        <w:gridCol w:w="1443"/>
        <w:gridCol w:w="172"/>
        <w:gridCol w:w="1289"/>
        <w:gridCol w:w="26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9065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1、经费落实情况（对应空格如无可填信息请留空，来源须明确预算项目名称、经费负责人）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69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购置设备所需资金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jc w:val="righ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万元</w:t>
            </w:r>
          </w:p>
        </w:tc>
        <w:tc>
          <w:tcPr>
            <w:tcW w:w="3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来源：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资金到账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69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实验室改造资金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jc w:val="righ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万元</w:t>
            </w:r>
          </w:p>
        </w:tc>
        <w:tc>
          <w:tcPr>
            <w:tcW w:w="3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来源：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资金到账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69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配套设备购置资金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jc w:val="righ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万元</w:t>
            </w:r>
          </w:p>
        </w:tc>
        <w:tc>
          <w:tcPr>
            <w:tcW w:w="3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来源：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资金到账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69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年度运行维护经费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jc w:val="righ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万元</w:t>
            </w:r>
          </w:p>
        </w:tc>
        <w:tc>
          <w:tcPr>
            <w:tcW w:w="3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来源：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资金到账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65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2、运行保障情况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9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技术保障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  <w:tc>
          <w:tcPr>
            <w:tcW w:w="1443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0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管理人员配备情况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  <w:tc>
          <w:tcPr>
            <w:tcW w:w="1443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专管□   兼管□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  <w:tc>
          <w:tcPr>
            <w:tcW w:w="1443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专管□   兼管□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  <w:tc>
          <w:tcPr>
            <w:tcW w:w="1443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专管□   兼管□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65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3、环境及配套设施情况（对应空格如无可填信息请留空）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0" w:type="dxa"/>
            <w:gridSpan w:val="3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仪器安装地点</w:t>
            </w:r>
          </w:p>
        </w:tc>
        <w:tc>
          <w:tcPr>
            <w:tcW w:w="541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□校内     校区    楼    层    室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是否需要上下水改造</w:t>
            </w:r>
          </w:p>
        </w:tc>
        <w:tc>
          <w:tcPr>
            <w:tcW w:w="1249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是□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gridSpan w:val="3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1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□校外（具体安装地点到房间）</w:t>
            </w:r>
          </w:p>
        </w:tc>
        <w:tc>
          <w:tcPr>
            <w:tcW w:w="154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</w:t>
            </w:r>
          </w:p>
        </w:tc>
        <w:tc>
          <w:tcPr>
            <w:tcW w:w="3802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cs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房间数</w:t>
            </w:r>
          </w:p>
        </w:tc>
        <w:tc>
          <w:tcPr>
            <w:tcW w:w="279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用电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仪器最大用电功率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spacing w:line="320" w:lineRule="exact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KW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实验室最大供电功率</w:t>
            </w:r>
          </w:p>
        </w:tc>
        <w:tc>
          <w:tcPr>
            <w:tcW w:w="279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共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享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诺</w:t>
            </w:r>
          </w:p>
        </w:tc>
        <w:tc>
          <w:tcPr>
            <w:tcW w:w="8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同意纳入学校大型仪器设备开放共享平台统一管理。</w:t>
            </w: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3920" w:firstLineChars="1400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设备申购负责人：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</w:t>
            </w:r>
          </w:p>
          <w:p>
            <w:pPr>
              <w:widowControl/>
              <w:ind w:firstLine="5880" w:firstLineChars="21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06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申购单位意见：</w:t>
            </w:r>
          </w:p>
          <w:p>
            <w:pPr>
              <w:ind w:firstLine="560" w:firstLineChars="200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经本单位核实，申购设备必要可行，配套条件齐备，同意申购。</w:t>
            </w:r>
          </w:p>
          <w:p>
            <w:pPr>
              <w:ind w:left="5253" w:hanging="4900" w:hangingChars="175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left="5340" w:leftChars="1100" w:hanging="1820" w:hangingChars="65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负责人签字：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highlight w:val="none"/>
              </w:rPr>
              <w:t>（学院需院长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highlight w:val="none"/>
              </w:rPr>
              <w:t>书记会签）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ind w:firstLine="3500" w:firstLineChars="125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单位公章</w:t>
            </w:r>
          </w:p>
          <w:p>
            <w:pPr>
              <w:ind w:left="5298" w:leftChars="212" w:hanging="4620" w:hangingChars="165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826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同意采购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不同意采购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62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论证小组组长：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参加论证会人员：</w:t>
            </w:r>
          </w:p>
          <w:p>
            <w:pPr>
              <w:widowControl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widowControl/>
              <w:ind w:firstLine="4480" w:firstLineChars="16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20" w:lineRule="exact"/>
      </w:pPr>
    </w:p>
    <w:p>
      <w:pPr>
        <w:bidi w:val="0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p>
      <w:pPr>
        <w:spacing w:line="440" w:lineRule="exact"/>
        <w:jc w:val="left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附件</w:t>
      </w:r>
    </w:p>
    <w:p>
      <w:pPr>
        <w:spacing w:line="44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山东医药大学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大型仪器购置</w:t>
      </w:r>
      <w:r>
        <w:rPr>
          <w:rFonts w:hint="eastAsia" w:ascii="方正小标宋简体" w:hAnsi="黑体" w:eastAsia="方正小标宋简体"/>
          <w:sz w:val="32"/>
          <w:szCs w:val="32"/>
        </w:rPr>
        <w:t>参数细化表</w:t>
      </w:r>
    </w:p>
    <w:p>
      <w:pPr>
        <w:spacing w:line="440" w:lineRule="exact"/>
        <w:jc w:val="center"/>
        <w:rPr>
          <w:rFonts w:hint="default" w:ascii="方正小标宋简体" w:hAnsi="黑体" w:eastAsia="方正小标宋简体"/>
          <w:sz w:val="32"/>
          <w:szCs w:val="32"/>
          <w:u w:val="single"/>
          <w:lang w:val="en-US" w:eastAsia="zh-CN"/>
        </w:rPr>
      </w:pPr>
    </w:p>
    <w:tbl>
      <w:tblPr>
        <w:tblStyle w:val="6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95"/>
        <w:gridCol w:w="688"/>
        <w:gridCol w:w="936"/>
        <w:gridCol w:w="1261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设备名称</w:t>
            </w:r>
          </w:p>
        </w:tc>
        <w:tc>
          <w:tcPr>
            <w:tcW w:w="68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9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2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440" w:lineRule="exact"/>
              <w:jc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36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品牌1</w:t>
            </w:r>
          </w:p>
        </w:tc>
        <w:tc>
          <w:tcPr>
            <w:tcW w:w="5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品牌2</w:t>
            </w:r>
          </w:p>
        </w:tc>
        <w:tc>
          <w:tcPr>
            <w:tcW w:w="5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品牌3</w:t>
            </w:r>
          </w:p>
        </w:tc>
        <w:tc>
          <w:tcPr>
            <w:tcW w:w="5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40" w:lineRule="exact"/>
        <w:jc w:val="left"/>
        <w:rPr>
          <w:rFonts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b/>
          <w:szCs w:val="21"/>
        </w:rPr>
        <w:t>注：1.本表作为档案存入招标材料中，请各部门、院系认真填写。</w:t>
      </w:r>
    </w:p>
    <w:p>
      <w:pPr>
        <w:spacing w:line="440" w:lineRule="exact"/>
        <w:ind w:left="421"/>
        <w:jc w:val="left"/>
        <w:rPr>
          <w:rFonts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b/>
          <w:szCs w:val="21"/>
        </w:rPr>
        <w:t>2.参数指标能同时满足三个以上品牌。</w:t>
      </w:r>
    </w:p>
    <w:p>
      <w:pPr>
        <w:spacing w:line="440" w:lineRule="exact"/>
        <w:ind w:left="421"/>
        <w:jc w:val="left"/>
        <w:rPr>
          <w:rFonts w:hint="eastAsia"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b/>
          <w:szCs w:val="21"/>
        </w:rPr>
        <w:t>3.请明确标注出哪个是进口设备，如不标注视为国产设备</w:t>
      </w:r>
    </w:p>
    <w:p>
      <w:pPr>
        <w:spacing w:line="440" w:lineRule="exact"/>
        <w:ind w:left="421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参数制定人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及联系方式：</w:t>
      </w:r>
    </w:p>
    <w:p>
      <w:pPr>
        <w:tabs>
          <w:tab w:val="left" w:pos="609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412" w:firstLineChars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007978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0A243"/>
    <w:multiLevelType w:val="singleLevel"/>
    <w:tmpl w:val="DFB0A2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zdlMDUxZGE3NDhlM2EwYjc3YjBkODIwNDMzOTEifQ=="/>
  </w:docVars>
  <w:rsids>
    <w:rsidRoot w:val="67492B02"/>
    <w:rsid w:val="000A18BD"/>
    <w:rsid w:val="000B29F2"/>
    <w:rsid w:val="0015170F"/>
    <w:rsid w:val="001F4839"/>
    <w:rsid w:val="00263BE5"/>
    <w:rsid w:val="002F5EAC"/>
    <w:rsid w:val="00371537"/>
    <w:rsid w:val="00442EBC"/>
    <w:rsid w:val="004607BE"/>
    <w:rsid w:val="004B2E3F"/>
    <w:rsid w:val="004B5EA9"/>
    <w:rsid w:val="00563347"/>
    <w:rsid w:val="005F7601"/>
    <w:rsid w:val="006F4A12"/>
    <w:rsid w:val="00701315"/>
    <w:rsid w:val="007F2BE7"/>
    <w:rsid w:val="008A3810"/>
    <w:rsid w:val="008C00B6"/>
    <w:rsid w:val="00B958BB"/>
    <w:rsid w:val="00BC33A4"/>
    <w:rsid w:val="00BE116F"/>
    <w:rsid w:val="00C07178"/>
    <w:rsid w:val="00C230A5"/>
    <w:rsid w:val="00D0076B"/>
    <w:rsid w:val="00D44893"/>
    <w:rsid w:val="00D73CFE"/>
    <w:rsid w:val="00DC0BFC"/>
    <w:rsid w:val="00DF47FF"/>
    <w:rsid w:val="00DF521D"/>
    <w:rsid w:val="00E05E35"/>
    <w:rsid w:val="00ED5568"/>
    <w:rsid w:val="00F12D6D"/>
    <w:rsid w:val="05415579"/>
    <w:rsid w:val="05B551E4"/>
    <w:rsid w:val="0777739B"/>
    <w:rsid w:val="0CEF3A4E"/>
    <w:rsid w:val="0D5F1970"/>
    <w:rsid w:val="0D722049"/>
    <w:rsid w:val="12C8209A"/>
    <w:rsid w:val="15342D09"/>
    <w:rsid w:val="166C518A"/>
    <w:rsid w:val="175473D7"/>
    <w:rsid w:val="188F7DF0"/>
    <w:rsid w:val="18A0102E"/>
    <w:rsid w:val="1B434FCC"/>
    <w:rsid w:val="1BCB1DED"/>
    <w:rsid w:val="1E180532"/>
    <w:rsid w:val="21556DBE"/>
    <w:rsid w:val="22053095"/>
    <w:rsid w:val="22ED661C"/>
    <w:rsid w:val="37E33020"/>
    <w:rsid w:val="386C567B"/>
    <w:rsid w:val="4441268F"/>
    <w:rsid w:val="47513C21"/>
    <w:rsid w:val="4879469F"/>
    <w:rsid w:val="490865AA"/>
    <w:rsid w:val="4BCE3172"/>
    <w:rsid w:val="4F4C6922"/>
    <w:rsid w:val="51896E07"/>
    <w:rsid w:val="53EF596B"/>
    <w:rsid w:val="580236A0"/>
    <w:rsid w:val="59BD6EDD"/>
    <w:rsid w:val="5E7E43C3"/>
    <w:rsid w:val="60F047C0"/>
    <w:rsid w:val="67492B02"/>
    <w:rsid w:val="6F0B5021"/>
    <w:rsid w:val="7252163F"/>
    <w:rsid w:val="74C212A8"/>
    <w:rsid w:val="78CB533D"/>
    <w:rsid w:val="79794FEB"/>
    <w:rsid w:val="7B5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ascii="Times New Roman" w:hAnsi="Times New Roman" w:cs="宋体"/>
      <w:szCs w:val="2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1093</Words>
  <Characters>1111</Characters>
  <Lines>16</Lines>
  <Paragraphs>4</Paragraphs>
  <TotalTime>3</TotalTime>
  <ScaleCrop>false</ScaleCrop>
  <LinksUpToDate>false</LinksUpToDate>
  <CharactersWithSpaces>1536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2021-06-02T02:30:00Z</dcterms:created>
  <dc:creator>炼石</dc:creator>
  <cp:lastModifiedBy>王晓晖</cp:lastModifiedBy>
  <dcterms:modified xsi:type="dcterms:W3CDTF">2026-03-31T01:56:51Z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1848432F7CD04CDB84A3FAD6F5047189_13</vt:lpwstr>
  </property>
</Properties>
</file>