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35EC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山东医药大学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集体公寓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租住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协议</w:t>
      </w:r>
    </w:p>
    <w:p w14:paraId="09ED07CD">
      <w:pPr>
        <w:spacing w:line="520" w:lineRule="exac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328DF722">
      <w:pPr>
        <w:spacing w:line="520" w:lineRule="exac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出租方（甲方）：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  <w:lang w:val="en-US" w:eastAsia="zh-CN"/>
        </w:rPr>
        <w:t>山东医药大学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</w:t>
      </w:r>
    </w:p>
    <w:p w14:paraId="77C9ABE4">
      <w:pPr>
        <w:spacing w:line="520" w:lineRule="exact"/>
        <w:rPr>
          <w:rFonts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租赁方（乙方）：         身份证号码：</w:t>
      </w:r>
    </w:p>
    <w:p w14:paraId="73820E9C">
      <w:pPr>
        <w:spacing w:line="520" w:lineRule="exact"/>
        <w:rPr>
          <w:rFonts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联系电话:</w:t>
      </w:r>
    </w:p>
    <w:p w14:paraId="368D1CCB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为进一步规范学校集体公寓管理，保证其正常周转和有效利用，根据《中华人民共和国合同法》、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《集体公寓管理办法》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及其他相关法律、法规规定，甲乙双方在平等、自愿、协商一致的基础上，就公寓租住达成如下协议：</w:t>
      </w:r>
    </w:p>
    <w:p w14:paraId="523B6663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sz w:val="32"/>
          <w:szCs w:val="32"/>
          <w:shd w:val="clear" w:color="auto" w:fill="FFFFFF"/>
        </w:rPr>
        <w:t>第一条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 xml:space="preserve">  申请对象基本条件</w:t>
      </w:r>
      <w:bookmarkStart w:id="0" w:name="_GoBack"/>
      <w:bookmarkEnd w:id="0"/>
    </w:p>
    <w:p w14:paraId="363C8B74">
      <w:pPr>
        <w:pStyle w:val="4"/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本人及配偶在学校周边（烟台市莱山区、高新区；滨州市滨城区）无住房的教职工（含人事代理）;因教学任务、突发或特殊情况需跨校区短期工作的教职工；其他与学校签订协议，并认定需提供住宿条件的校外人员；所在部门、单位、院（系）同意居住的学校合同用工人员。</w:t>
      </w:r>
    </w:p>
    <w:p w14:paraId="7B6B2103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sz w:val="32"/>
          <w:szCs w:val="32"/>
          <w:shd w:val="clear" w:color="auto" w:fill="FFFFFF"/>
        </w:rPr>
        <w:t>第二条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 xml:space="preserve">  宿舍基本情况</w:t>
      </w:r>
    </w:p>
    <w:p w14:paraId="7315F6C8">
      <w:pPr>
        <w:spacing w:line="520" w:lineRule="exact"/>
        <w:ind w:firstLine="560" w:firstLineChars="175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学校集体公寓房源范围：教职工集体公寓楼、后勤综合服务楼和其他学校留作集体公寓的公有住房。公寓每个房间设两个床位（含床垫），有卫生间，具备洗浴条件。申请人只可申请租住一间公寓的一个床位，且不得以任何理由拒绝房产管理中心安排他人租住同房间其他床位。</w:t>
      </w:r>
    </w:p>
    <w:p w14:paraId="6DEE85BF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第三条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 xml:space="preserve">  居住期限</w:t>
      </w:r>
    </w:p>
    <w:p w14:paraId="6B749CA3">
      <w:pPr>
        <w:spacing w:line="520" w:lineRule="exact"/>
        <w:ind w:left="638" w:leftChars="304"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居住期共 个月，从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月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日至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日。租住协议一年一签，居住期满后，经审核符合居住条件，可续签协议。</w:t>
      </w:r>
    </w:p>
    <w:p w14:paraId="3C14A06F">
      <w:pPr>
        <w:spacing w:line="520" w:lineRule="exact"/>
        <w:ind w:firstLine="643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第四条：住宿费用及相关说明</w:t>
      </w:r>
    </w:p>
    <w:p w14:paraId="4E46FF7E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公寓使用费为人民币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100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元/每月或天/每床位。甲方应于本合同生效之日起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3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日内，将该房屋交付给乙方。</w:t>
      </w:r>
    </w:p>
    <w:p w14:paraId="28FA3D0E">
      <w:pPr>
        <w:pStyle w:val="4"/>
        <w:widowControl/>
        <w:shd w:val="clear" w:color="auto" w:fill="FFFFFF"/>
        <w:spacing w:line="520" w:lineRule="exact"/>
        <w:ind w:firstLine="709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乙方居住期间，租用期两年（含两年）之内的，公寓房间内每个床位租用费100元/月，第三年起：300元/月，不足15天的按半个月收取租用费，超过15天不足一个月的按一个月收取租用费。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居住期间收取能源使用费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20元/月。</w:t>
      </w:r>
    </w:p>
    <w:p w14:paraId="71CA74DC">
      <w:pPr>
        <w:pStyle w:val="4"/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若学校调整公寓租金标准，则自出台新标准次月起执行。</w:t>
      </w:r>
    </w:p>
    <w:p w14:paraId="433DB56C">
      <w:pPr>
        <w:pStyle w:val="4"/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集体公寓床位使用费需按照租住协议约定,由学校计划财务处每半年从教职工本人工资收入中统一代扣；合同工的床位使用费，每年由计划财务处从合同工所属单位的经费中扣除；</w:t>
      </w:r>
    </w:p>
    <w:p w14:paraId="09B190C5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第五条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 xml:space="preserve">  房屋维护养护责任</w:t>
      </w:r>
    </w:p>
    <w:p w14:paraId="6AAC15EE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居住期间，乙方不得损坏、装修或改造房屋，如需修缮房间可向资产管理处提出书面申请，由后勤管理部门进行统一维修。搬离宿舍时，乙方须将房屋设施恢复原状。</w:t>
      </w:r>
    </w:p>
    <w:p w14:paraId="697AB018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第六条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 xml:space="preserve">  续签协议</w:t>
      </w:r>
    </w:p>
    <w:p w14:paraId="2524CB5D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协议期满后，如乙方要求继续居住，则须提前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个月/天向甲方提出申请，并提供相关证明材料，甲方收到乙方要求后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7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天内答复。经审核如符合居住条件可续签协议。</w:t>
      </w:r>
    </w:p>
    <w:p w14:paraId="13C777CC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第七条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 xml:space="preserve">  终止协议</w:t>
      </w:r>
    </w:p>
    <w:p w14:paraId="73556F2B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在居住期间，任何一方提出终止协议，需提前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月或天书面通知对方，经双方协商后签订终止协议书，在终止协议书签订前，本协议仍有效。受不可抗力因素影响，乙方的经济损失甲方不予补偿。</w:t>
      </w:r>
    </w:p>
    <w:p w14:paraId="71A035A5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第八条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 xml:space="preserve">  腾退房间</w:t>
      </w:r>
    </w:p>
    <w:p w14:paraId="18B06887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1、当学校对集体公寓有其他安排与用途时，申请人应无条件服从安排，按期按规定搬出宿舍，不得有任何异议，不得拒绝或要求赔偿。</w:t>
      </w:r>
    </w:p>
    <w:p w14:paraId="04D40E5B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2、学校提供教职工宿舍系以现住人尚在学校服务为前提条件，倘若申请人调离学校，辞职、离职(包括开除、辞退、自动辞职，受免职、解职、退休、派遣等) 时，对宿舍使用权自然终止；届时申请人应于离职日起三天内搬离宿舍，不得借故拖延或要求任何补偿费或搬家费用；申请人离职时应先办理完毕宿舍退租交接手续后方能与人事处、财务处等部门办理其余离职相关手续。</w:t>
      </w:r>
    </w:p>
    <w:p w14:paraId="2E0CBED8">
      <w:pPr>
        <w:spacing w:line="520" w:lineRule="exact"/>
        <w:ind w:firstLine="640" w:firstLineChars="200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 xml:space="preserve">第九条  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违约责任</w:t>
      </w:r>
    </w:p>
    <w:p w14:paraId="2E12EDC3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申请人不得以任何理由及方式转租或让他人居住，凡违反本协议约定，将取消入住资格，并视其性质、情节、态度、影响和后果的不同，根据相关规定予以处理。</w:t>
      </w:r>
    </w:p>
    <w:p w14:paraId="01CA48CB">
      <w:pPr>
        <w:spacing w:line="520" w:lineRule="exact"/>
        <w:ind w:firstLine="707" w:firstLineChars="221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 xml:space="preserve">第十条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本合同一式两份，甲、乙双方各执一份，经甲、乙双方签字、盖章（或按手印）后生效。</w:t>
      </w:r>
    </w:p>
    <w:p w14:paraId="03AFBDBB">
      <w:pPr>
        <w:spacing w:line="520" w:lineRule="exact"/>
        <w:ind w:firstLine="707" w:firstLineChars="221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</w:rPr>
        <w:t>第十一条</w:t>
      </w:r>
      <w:r>
        <w:rPr>
          <w:rFonts w:hint="eastAsia" w:ascii="黑体" w:hAnsi="黑体" w:eastAsia="黑体" w:cs="仿宋"/>
          <w:bCs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本协议由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资产管理处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负责解释。</w:t>
      </w:r>
    </w:p>
    <w:p w14:paraId="36091AFA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DE368AF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甲方：                           乙方：</w:t>
      </w:r>
    </w:p>
    <w:p w14:paraId="59C74FC7">
      <w:pPr>
        <w:spacing w:line="52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0BCF0AC">
      <w:pPr>
        <w:jc w:val="right"/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年   月   日                       年   月   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660E0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CE5F62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jYzg4ZTU1ZmQzOWNmZDUwYmYxNzBiMzRmMTUzYTcifQ=="/>
  </w:docVars>
  <w:rsids>
    <w:rsidRoot w:val="005257D9"/>
    <w:rsid w:val="00076337"/>
    <w:rsid w:val="005257D9"/>
    <w:rsid w:val="00E66B0D"/>
    <w:rsid w:val="050E24CA"/>
    <w:rsid w:val="0B9A0FB3"/>
    <w:rsid w:val="0F47278D"/>
    <w:rsid w:val="117F0AE4"/>
    <w:rsid w:val="118B0D77"/>
    <w:rsid w:val="13943764"/>
    <w:rsid w:val="13A04558"/>
    <w:rsid w:val="161D0E25"/>
    <w:rsid w:val="219672F2"/>
    <w:rsid w:val="225477B4"/>
    <w:rsid w:val="255F627B"/>
    <w:rsid w:val="297175BE"/>
    <w:rsid w:val="2F864D5A"/>
    <w:rsid w:val="36593275"/>
    <w:rsid w:val="43222955"/>
    <w:rsid w:val="5032413B"/>
    <w:rsid w:val="504C7CCA"/>
    <w:rsid w:val="58FB4C19"/>
    <w:rsid w:val="60A84E88"/>
    <w:rsid w:val="63CA3F9D"/>
    <w:rsid w:val="6EB41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1378</Words>
  <Characters>1387</Characters>
  <Lines>10</Lines>
  <Paragraphs>3</Paragraphs>
  <TotalTime>63</TotalTime>
  <ScaleCrop>false</ScaleCrop>
  <LinksUpToDate>false</LinksUpToDate>
  <CharactersWithSpaces>1502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杨传奇</cp:lastModifiedBy>
  <dcterms:modified xsi:type="dcterms:W3CDTF">2026-04-02T09:25:30Z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CD12864D4C7D4024B6FD0C54EA4D9BAA</vt:lpwstr>
  </property>
  <property fmtid="{D5CDD505-2E9C-101B-9397-08002B2CF9AE}" pid="4" name="KSOTemplateDocerSaveRecord">
    <vt:lpwstr>eyJoZGlkIjoiMjZjZDcwNWM2ZThhMzg3ZWJlNmVkYzU4MTYyNjU0YTUiLCJ1c2VySWQiOiIxNjY2OTAwMjU1In0=</vt:lpwstr>
  </property>
</Properties>
</file>