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968" w:rsidRDefault="00CC0968" w:rsidP="006D0CEF">
      <w:pPr>
        <w:spacing w:line="560" w:lineRule="exact"/>
        <w:jc w:val="center"/>
        <w:rPr>
          <w:rFonts w:ascii="方正小标宋简体" w:eastAsia="方正小标宋简体" w:hAnsi="黑体" w:hint="eastAsia"/>
          <w:sz w:val="44"/>
          <w:szCs w:val="44"/>
        </w:rPr>
      </w:pPr>
      <w:r>
        <w:rPr>
          <w:rFonts w:ascii="方正小标宋简体" w:eastAsia="方正小标宋简体" w:hAnsi="黑体" w:hint="eastAsia"/>
          <w:sz w:val="44"/>
          <w:szCs w:val="44"/>
        </w:rPr>
        <w:t>关于迎接</w:t>
      </w:r>
      <w:r w:rsidRPr="00CC0968">
        <w:rPr>
          <w:rFonts w:ascii="方正小标宋简体" w:eastAsia="方正小标宋简体" w:hAnsi="黑体" w:hint="eastAsia"/>
          <w:sz w:val="44"/>
          <w:szCs w:val="44"/>
        </w:rPr>
        <w:t>省属本科高校财务管理</w:t>
      </w:r>
    </w:p>
    <w:p w:rsidR="00453B3C" w:rsidRPr="006D0CEF" w:rsidRDefault="00CC0968" w:rsidP="006D0CEF">
      <w:pPr>
        <w:spacing w:line="560" w:lineRule="exact"/>
        <w:jc w:val="center"/>
        <w:rPr>
          <w:rFonts w:ascii="方正小标宋简体" w:eastAsia="方正小标宋简体" w:hAnsi="黑体"/>
          <w:sz w:val="44"/>
          <w:szCs w:val="44"/>
        </w:rPr>
      </w:pPr>
      <w:r w:rsidRPr="00CC0968">
        <w:rPr>
          <w:rFonts w:ascii="方正小标宋简体" w:eastAsia="方正小标宋简体" w:hAnsi="黑体" w:hint="eastAsia"/>
          <w:sz w:val="44"/>
          <w:szCs w:val="44"/>
        </w:rPr>
        <w:t>和财政资金使用绩效现场考评</w:t>
      </w:r>
      <w:r>
        <w:rPr>
          <w:rFonts w:ascii="方正小标宋简体" w:eastAsia="方正小标宋简体" w:hAnsi="黑体" w:hint="eastAsia"/>
          <w:sz w:val="44"/>
          <w:szCs w:val="44"/>
        </w:rPr>
        <w:t>的</w:t>
      </w:r>
      <w:r w:rsidR="00920173" w:rsidRPr="006D0CEF">
        <w:rPr>
          <w:rFonts w:ascii="方正小标宋简体" w:eastAsia="方正小标宋简体" w:hAnsi="黑体" w:hint="eastAsia"/>
          <w:sz w:val="44"/>
          <w:szCs w:val="44"/>
        </w:rPr>
        <w:t>通知</w:t>
      </w:r>
    </w:p>
    <w:p w:rsidR="00920173" w:rsidRPr="006D0CEF" w:rsidRDefault="00920173" w:rsidP="006D0CEF">
      <w:pPr>
        <w:spacing w:line="560" w:lineRule="exact"/>
        <w:rPr>
          <w:rFonts w:ascii="仿宋_GB2312" w:eastAsia="仿宋_GB2312"/>
          <w:sz w:val="32"/>
          <w:szCs w:val="32"/>
        </w:rPr>
      </w:pPr>
    </w:p>
    <w:p w:rsidR="00920173" w:rsidRPr="006D0CEF" w:rsidRDefault="00920173" w:rsidP="006D0CEF">
      <w:pPr>
        <w:spacing w:line="560" w:lineRule="exact"/>
        <w:rPr>
          <w:rFonts w:ascii="仿宋_GB2312" w:eastAsia="仿宋_GB2312"/>
          <w:sz w:val="32"/>
          <w:szCs w:val="32"/>
        </w:rPr>
      </w:pPr>
      <w:r w:rsidRPr="006D0CEF">
        <w:rPr>
          <w:rFonts w:ascii="仿宋_GB2312" w:eastAsia="仿宋_GB2312" w:hint="eastAsia"/>
          <w:sz w:val="32"/>
          <w:szCs w:val="32"/>
        </w:rPr>
        <w:t>各院（系）、医药研究中心：</w:t>
      </w:r>
    </w:p>
    <w:p w:rsidR="00920173" w:rsidRPr="006D0CEF" w:rsidRDefault="00920173" w:rsidP="006D0CEF">
      <w:pPr>
        <w:spacing w:line="560" w:lineRule="exact"/>
        <w:rPr>
          <w:rFonts w:ascii="仿宋_GB2312" w:eastAsia="仿宋_GB2312"/>
          <w:sz w:val="32"/>
          <w:szCs w:val="32"/>
        </w:rPr>
      </w:pPr>
      <w:r w:rsidRPr="006D0CEF">
        <w:rPr>
          <w:rFonts w:ascii="仿宋_GB2312" w:eastAsia="仿宋_GB2312" w:hint="eastAsia"/>
          <w:sz w:val="32"/>
          <w:szCs w:val="32"/>
        </w:rPr>
        <w:t xml:space="preserve">    根据山东省财政厅、山东省教育厅《关于开展省属本科高校财务管理和财政资金使用绩效现场考评的通知》安排，11月5日省派现场考评组将对我校财务管理和财政资金使用情况进行现场考评。期间，考评组将现场抽查10万元以上的设备的使用情况和开机率，并将现场查验资产购置、验收、使用和大型仪器</w:t>
      </w:r>
      <w:r w:rsidR="006906F9" w:rsidRPr="006D0CEF">
        <w:rPr>
          <w:rFonts w:ascii="仿宋_GB2312" w:eastAsia="仿宋_GB2312" w:hint="eastAsia"/>
          <w:sz w:val="32"/>
          <w:szCs w:val="32"/>
        </w:rPr>
        <w:t>设备</w:t>
      </w:r>
      <w:r w:rsidRPr="006D0CEF">
        <w:rPr>
          <w:rFonts w:ascii="仿宋_GB2312" w:eastAsia="仿宋_GB2312" w:hint="eastAsia"/>
          <w:sz w:val="32"/>
          <w:szCs w:val="32"/>
        </w:rPr>
        <w:t>共享使用情况。</w:t>
      </w:r>
    </w:p>
    <w:p w:rsidR="006906F9" w:rsidRPr="006D0CEF" w:rsidRDefault="00920173" w:rsidP="00CC0968">
      <w:pPr>
        <w:spacing w:line="560" w:lineRule="exact"/>
        <w:ind w:firstLineChars="200" w:firstLine="640"/>
        <w:rPr>
          <w:rFonts w:ascii="仿宋_GB2312" w:eastAsia="仿宋_GB2312"/>
          <w:sz w:val="32"/>
          <w:szCs w:val="32"/>
        </w:rPr>
      </w:pPr>
      <w:r w:rsidRPr="006D0CEF">
        <w:rPr>
          <w:rFonts w:ascii="仿宋_GB2312" w:eastAsia="仿宋_GB2312" w:hint="eastAsia"/>
          <w:sz w:val="32"/>
          <w:szCs w:val="32"/>
        </w:rPr>
        <w:t>本次现场考评结果将作为年终财政绩效考核的依据，</w:t>
      </w:r>
      <w:r w:rsidR="004C2188" w:rsidRPr="006D0CEF">
        <w:rPr>
          <w:rFonts w:ascii="仿宋_GB2312" w:eastAsia="仿宋_GB2312" w:hint="eastAsia"/>
          <w:sz w:val="32"/>
          <w:szCs w:val="32"/>
        </w:rPr>
        <w:t>而年终财政绩效考核是2020年度省属本科高校分类考核组成部分</w:t>
      </w:r>
      <w:r w:rsidR="00C64DC1">
        <w:rPr>
          <w:rFonts w:ascii="仿宋_GB2312" w:eastAsia="仿宋_GB2312" w:hint="eastAsia"/>
          <w:sz w:val="32"/>
          <w:szCs w:val="32"/>
        </w:rPr>
        <w:t>。</w:t>
      </w:r>
      <w:r w:rsidR="004C2188" w:rsidRPr="006D0CEF">
        <w:rPr>
          <w:rFonts w:ascii="仿宋_GB2312" w:eastAsia="仿宋_GB2312" w:hint="eastAsia"/>
          <w:sz w:val="32"/>
          <w:szCs w:val="32"/>
        </w:rPr>
        <w:t>各院（系）、医药研究中心要高度重视，</w:t>
      </w:r>
      <w:r w:rsidR="006D0CEF">
        <w:rPr>
          <w:rFonts w:ascii="仿宋_GB2312" w:eastAsia="仿宋_GB2312" w:hint="eastAsia"/>
          <w:sz w:val="32"/>
          <w:szCs w:val="32"/>
        </w:rPr>
        <w:t>精心准备，</w:t>
      </w:r>
      <w:r w:rsidR="004C2188" w:rsidRPr="006D0CEF">
        <w:rPr>
          <w:rFonts w:ascii="仿宋_GB2312" w:eastAsia="仿宋_GB2312" w:hint="eastAsia"/>
          <w:sz w:val="32"/>
          <w:szCs w:val="32"/>
        </w:rPr>
        <w:t>认真</w:t>
      </w:r>
      <w:r w:rsidR="008C6F7D">
        <w:rPr>
          <w:rFonts w:ascii="仿宋_GB2312" w:eastAsia="仿宋_GB2312" w:hint="eastAsia"/>
          <w:sz w:val="32"/>
          <w:szCs w:val="32"/>
        </w:rPr>
        <w:t>组织所属</w:t>
      </w:r>
      <w:r w:rsidR="008C6F7D" w:rsidRPr="006D0CEF">
        <w:rPr>
          <w:rFonts w:ascii="仿宋_GB2312" w:eastAsia="仿宋_GB2312" w:hint="eastAsia"/>
          <w:sz w:val="32"/>
          <w:szCs w:val="32"/>
        </w:rPr>
        <w:t>实验室</w:t>
      </w:r>
      <w:r w:rsidR="008C6F7D">
        <w:rPr>
          <w:rFonts w:ascii="仿宋_GB2312" w:eastAsia="仿宋_GB2312" w:hint="eastAsia"/>
          <w:sz w:val="32"/>
          <w:szCs w:val="32"/>
        </w:rPr>
        <w:t>、</w:t>
      </w:r>
      <w:r w:rsidR="008C6F7D" w:rsidRPr="006D0CEF">
        <w:rPr>
          <w:rFonts w:ascii="仿宋_GB2312" w:eastAsia="仿宋_GB2312" w:hint="eastAsia"/>
          <w:sz w:val="32"/>
          <w:szCs w:val="32"/>
        </w:rPr>
        <w:t>研究所</w:t>
      </w:r>
      <w:r w:rsidR="004C2188" w:rsidRPr="006D0CEF">
        <w:rPr>
          <w:rFonts w:ascii="仿宋_GB2312" w:eastAsia="仿宋_GB2312" w:hint="eastAsia"/>
          <w:sz w:val="32"/>
          <w:szCs w:val="32"/>
        </w:rPr>
        <w:t>做好现场抽查和现场查验工作</w:t>
      </w:r>
      <w:r w:rsidR="006D0CEF">
        <w:rPr>
          <w:rFonts w:ascii="仿宋_GB2312" w:eastAsia="仿宋_GB2312" w:hint="eastAsia"/>
          <w:sz w:val="32"/>
          <w:szCs w:val="32"/>
        </w:rPr>
        <w:t>。</w:t>
      </w:r>
      <w:r w:rsidR="006D0CEF" w:rsidRPr="006D0CEF">
        <w:rPr>
          <w:rFonts w:ascii="仿宋_GB2312" w:eastAsia="仿宋_GB2312" w:hint="eastAsia"/>
          <w:sz w:val="32"/>
          <w:szCs w:val="32"/>
        </w:rPr>
        <w:t>各院（系）、医药研究中心</w:t>
      </w:r>
      <w:r w:rsidR="004C2188" w:rsidRPr="006D0CEF">
        <w:rPr>
          <w:rFonts w:ascii="仿宋_GB2312" w:eastAsia="仿宋_GB2312" w:hint="eastAsia"/>
          <w:sz w:val="32"/>
          <w:szCs w:val="32"/>
        </w:rPr>
        <w:t>要</w:t>
      </w:r>
      <w:r w:rsidR="006D0CEF">
        <w:rPr>
          <w:rFonts w:ascii="仿宋_GB2312" w:eastAsia="仿宋_GB2312" w:hint="eastAsia"/>
          <w:sz w:val="32"/>
          <w:szCs w:val="32"/>
        </w:rPr>
        <w:t>在11月3日前完成</w:t>
      </w:r>
      <w:r w:rsidR="004C2188" w:rsidRPr="006D0CEF">
        <w:rPr>
          <w:rFonts w:ascii="仿宋_GB2312" w:eastAsia="仿宋_GB2312" w:hint="eastAsia"/>
          <w:sz w:val="32"/>
          <w:szCs w:val="32"/>
        </w:rPr>
        <w:t>本单位10万元以上的</w:t>
      </w:r>
      <w:r w:rsidR="006906F9" w:rsidRPr="006D0CEF">
        <w:rPr>
          <w:rFonts w:ascii="仿宋_GB2312" w:eastAsia="仿宋_GB2312" w:hint="eastAsia"/>
          <w:sz w:val="32"/>
          <w:szCs w:val="32"/>
        </w:rPr>
        <w:t>仪器</w:t>
      </w:r>
      <w:r w:rsidR="004C2188" w:rsidRPr="006D0CEF">
        <w:rPr>
          <w:rFonts w:ascii="仿宋_GB2312" w:eastAsia="仿宋_GB2312" w:hint="eastAsia"/>
          <w:sz w:val="32"/>
          <w:szCs w:val="32"/>
        </w:rPr>
        <w:t>设备的</w:t>
      </w:r>
      <w:r w:rsidR="006906F9" w:rsidRPr="006D0CEF">
        <w:rPr>
          <w:rFonts w:ascii="仿宋_GB2312" w:eastAsia="仿宋_GB2312" w:hint="eastAsia"/>
          <w:sz w:val="32"/>
          <w:szCs w:val="32"/>
        </w:rPr>
        <w:t>开机率和使用登记</w:t>
      </w:r>
      <w:r w:rsidR="006D0CEF">
        <w:rPr>
          <w:rFonts w:ascii="仿宋_GB2312" w:eastAsia="仿宋_GB2312" w:hint="eastAsia"/>
          <w:sz w:val="32"/>
          <w:szCs w:val="32"/>
        </w:rPr>
        <w:t>的自查工作</w:t>
      </w:r>
      <w:r w:rsidR="006906F9" w:rsidRPr="006D0CEF">
        <w:rPr>
          <w:rFonts w:ascii="仿宋_GB2312" w:eastAsia="仿宋_GB2312" w:hint="eastAsia"/>
          <w:sz w:val="32"/>
          <w:szCs w:val="32"/>
        </w:rPr>
        <w:t>，准备好本单位资产购置</w:t>
      </w:r>
      <w:r w:rsidR="008C6F7D">
        <w:rPr>
          <w:rFonts w:ascii="仿宋_GB2312" w:eastAsia="仿宋_GB2312" w:hint="eastAsia"/>
          <w:sz w:val="32"/>
          <w:szCs w:val="32"/>
        </w:rPr>
        <w:t>（学院的论证材料、会议纪要）</w:t>
      </w:r>
      <w:r w:rsidR="006906F9" w:rsidRPr="006D0CEF">
        <w:rPr>
          <w:rFonts w:ascii="仿宋_GB2312" w:eastAsia="仿宋_GB2312" w:hint="eastAsia"/>
          <w:sz w:val="32"/>
          <w:szCs w:val="32"/>
        </w:rPr>
        <w:t>、验收和大型仪器设备</w:t>
      </w:r>
      <w:r w:rsidR="00C64DC1">
        <w:rPr>
          <w:rFonts w:ascii="仿宋_GB2312" w:eastAsia="仿宋_GB2312" w:hint="eastAsia"/>
          <w:sz w:val="32"/>
          <w:szCs w:val="32"/>
        </w:rPr>
        <w:t>开放</w:t>
      </w:r>
      <w:r w:rsidR="006906F9" w:rsidRPr="006D0CEF">
        <w:rPr>
          <w:rFonts w:ascii="仿宋_GB2312" w:eastAsia="仿宋_GB2312" w:hint="eastAsia"/>
          <w:sz w:val="32"/>
          <w:szCs w:val="32"/>
        </w:rPr>
        <w:t>共享使用情况</w:t>
      </w:r>
      <w:r w:rsidR="00C64DC1">
        <w:rPr>
          <w:rFonts w:ascii="仿宋_GB2312" w:eastAsia="仿宋_GB2312" w:hint="eastAsia"/>
          <w:sz w:val="32"/>
          <w:szCs w:val="32"/>
        </w:rPr>
        <w:t>（仪器设备使用记录簿、是否已入网）</w:t>
      </w:r>
      <w:r w:rsidR="006D0CEF">
        <w:rPr>
          <w:rFonts w:ascii="仿宋_GB2312" w:eastAsia="仿宋_GB2312" w:hint="eastAsia"/>
          <w:sz w:val="32"/>
          <w:szCs w:val="32"/>
        </w:rPr>
        <w:t>的档案资料，并要求</w:t>
      </w:r>
      <w:r w:rsidR="006906F9" w:rsidRPr="006D0CEF">
        <w:rPr>
          <w:rFonts w:ascii="仿宋_GB2312" w:eastAsia="仿宋_GB2312" w:hint="eastAsia"/>
          <w:sz w:val="32"/>
          <w:szCs w:val="32"/>
        </w:rPr>
        <w:t>10万元</w:t>
      </w:r>
      <w:bookmarkStart w:id="0" w:name="_GoBack"/>
      <w:bookmarkEnd w:id="0"/>
      <w:r w:rsidR="006906F9" w:rsidRPr="006D0CEF">
        <w:rPr>
          <w:rFonts w:ascii="仿宋_GB2312" w:eastAsia="仿宋_GB2312" w:hint="eastAsia"/>
          <w:sz w:val="32"/>
          <w:szCs w:val="32"/>
        </w:rPr>
        <w:t>以上的仪器设备的专职管理人员在11月3日前对仪器设备进行例行维护保养， 并于11月5日在实验室</w:t>
      </w:r>
      <w:r w:rsidR="00C64DC1">
        <w:rPr>
          <w:rFonts w:ascii="仿宋_GB2312" w:eastAsia="仿宋_GB2312" w:hint="eastAsia"/>
          <w:sz w:val="32"/>
          <w:szCs w:val="32"/>
        </w:rPr>
        <w:t>、</w:t>
      </w:r>
      <w:r w:rsidR="006906F9" w:rsidRPr="006D0CEF">
        <w:rPr>
          <w:rFonts w:ascii="仿宋_GB2312" w:eastAsia="仿宋_GB2312" w:hint="eastAsia"/>
          <w:sz w:val="32"/>
          <w:szCs w:val="32"/>
        </w:rPr>
        <w:t>研究所迎接现场抽查和现场查验。</w:t>
      </w:r>
    </w:p>
    <w:p w:rsidR="00E9005F" w:rsidRPr="006D0CEF" w:rsidRDefault="00E9005F" w:rsidP="00E9005F">
      <w:pPr>
        <w:spacing w:line="560" w:lineRule="exact"/>
        <w:ind w:right="1600"/>
        <w:jc w:val="right"/>
        <w:rPr>
          <w:rFonts w:ascii="仿宋_GB2312" w:eastAsia="仿宋_GB2312"/>
          <w:sz w:val="32"/>
          <w:szCs w:val="32"/>
        </w:rPr>
      </w:pPr>
      <w:r w:rsidRPr="006D0CEF">
        <w:rPr>
          <w:rFonts w:ascii="仿宋_GB2312" w:eastAsia="仿宋_GB2312" w:hint="eastAsia"/>
          <w:sz w:val="32"/>
          <w:szCs w:val="32"/>
        </w:rPr>
        <w:t>资产管理处</w:t>
      </w:r>
    </w:p>
    <w:p w:rsidR="006906F9" w:rsidRPr="006D0CEF" w:rsidRDefault="006906F9" w:rsidP="006D0CEF">
      <w:pPr>
        <w:spacing w:line="560" w:lineRule="exact"/>
        <w:jc w:val="right"/>
        <w:rPr>
          <w:rFonts w:ascii="仿宋_GB2312" w:eastAsia="仿宋_GB2312"/>
          <w:sz w:val="32"/>
          <w:szCs w:val="32"/>
        </w:rPr>
      </w:pPr>
      <w:r w:rsidRPr="006D0CEF">
        <w:rPr>
          <w:rFonts w:ascii="仿宋_GB2312" w:eastAsia="仿宋_GB2312" w:hint="eastAsia"/>
          <w:sz w:val="32"/>
          <w:szCs w:val="32"/>
        </w:rPr>
        <w:t>教务处（实验教学管理中心）</w:t>
      </w:r>
    </w:p>
    <w:p w:rsidR="006906F9" w:rsidRPr="006D0CEF" w:rsidRDefault="006906F9" w:rsidP="006D0CEF">
      <w:pPr>
        <w:spacing w:line="560" w:lineRule="exact"/>
        <w:ind w:right="1600"/>
        <w:jc w:val="right"/>
        <w:rPr>
          <w:rFonts w:ascii="仿宋_GB2312" w:eastAsia="仿宋_GB2312"/>
          <w:sz w:val="32"/>
          <w:szCs w:val="32"/>
        </w:rPr>
      </w:pPr>
      <w:r w:rsidRPr="006D0CEF">
        <w:rPr>
          <w:rFonts w:ascii="仿宋_GB2312" w:eastAsia="仿宋_GB2312" w:hint="eastAsia"/>
          <w:sz w:val="32"/>
          <w:szCs w:val="32"/>
        </w:rPr>
        <w:t>科学技术处</w:t>
      </w:r>
    </w:p>
    <w:p w:rsidR="006906F9" w:rsidRPr="006D0CEF" w:rsidRDefault="00CC0968" w:rsidP="00CC0968">
      <w:pPr>
        <w:spacing w:line="560" w:lineRule="exact"/>
        <w:ind w:firstLineChars="1600" w:firstLine="5120"/>
        <w:rPr>
          <w:rFonts w:ascii="仿宋_GB2312" w:eastAsia="仿宋_GB2312"/>
          <w:sz w:val="32"/>
          <w:szCs w:val="32"/>
        </w:rPr>
      </w:pPr>
      <w:r>
        <w:rPr>
          <w:rFonts w:ascii="仿宋_GB2312" w:eastAsia="仿宋_GB2312" w:hint="eastAsia"/>
          <w:sz w:val="32"/>
          <w:szCs w:val="32"/>
        </w:rPr>
        <w:t>2020年10月29日</w:t>
      </w:r>
    </w:p>
    <w:sectPr w:rsidR="006906F9" w:rsidRPr="006D0CEF" w:rsidSect="006D0CEF">
      <w:pgSz w:w="11906" w:h="16838"/>
      <w:pgMar w:top="1418" w:right="1531"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406" w:rsidRDefault="00410406" w:rsidP="00E9005F">
      <w:r>
        <w:separator/>
      </w:r>
    </w:p>
  </w:endnote>
  <w:endnote w:type="continuationSeparator" w:id="0">
    <w:p w:rsidR="00410406" w:rsidRDefault="00410406" w:rsidP="00E900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406" w:rsidRDefault="00410406" w:rsidP="00E9005F">
      <w:r>
        <w:separator/>
      </w:r>
    </w:p>
  </w:footnote>
  <w:footnote w:type="continuationSeparator" w:id="0">
    <w:p w:rsidR="00410406" w:rsidRDefault="00410406" w:rsidP="00E900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0173"/>
    <w:rsid w:val="001B2A09"/>
    <w:rsid w:val="00410406"/>
    <w:rsid w:val="00453B3C"/>
    <w:rsid w:val="004C2188"/>
    <w:rsid w:val="005A186B"/>
    <w:rsid w:val="006906F9"/>
    <w:rsid w:val="006D0CEF"/>
    <w:rsid w:val="008928E5"/>
    <w:rsid w:val="008C6F7D"/>
    <w:rsid w:val="00920173"/>
    <w:rsid w:val="00C64DC1"/>
    <w:rsid w:val="00CC0968"/>
    <w:rsid w:val="00E47253"/>
    <w:rsid w:val="00E900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A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D0CEF"/>
    <w:rPr>
      <w:sz w:val="18"/>
      <w:szCs w:val="18"/>
    </w:rPr>
  </w:style>
  <w:style w:type="character" w:customStyle="1" w:styleId="Char">
    <w:name w:val="批注框文本 Char"/>
    <w:basedOn w:val="a0"/>
    <w:link w:val="a3"/>
    <w:uiPriority w:val="99"/>
    <w:semiHidden/>
    <w:rsid w:val="006D0CEF"/>
    <w:rPr>
      <w:sz w:val="18"/>
      <w:szCs w:val="18"/>
    </w:rPr>
  </w:style>
  <w:style w:type="paragraph" w:styleId="a4">
    <w:name w:val="header"/>
    <w:basedOn w:val="a"/>
    <w:link w:val="Char0"/>
    <w:uiPriority w:val="99"/>
    <w:unhideWhenUsed/>
    <w:rsid w:val="00E900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9005F"/>
    <w:rPr>
      <w:sz w:val="18"/>
      <w:szCs w:val="18"/>
    </w:rPr>
  </w:style>
  <w:style w:type="paragraph" w:styleId="a5">
    <w:name w:val="footer"/>
    <w:basedOn w:val="a"/>
    <w:link w:val="Char1"/>
    <w:uiPriority w:val="99"/>
    <w:unhideWhenUsed/>
    <w:rsid w:val="00E9005F"/>
    <w:pPr>
      <w:tabs>
        <w:tab w:val="center" w:pos="4153"/>
        <w:tab w:val="right" w:pos="8306"/>
      </w:tabs>
      <w:snapToGrid w:val="0"/>
      <w:jc w:val="left"/>
    </w:pPr>
    <w:rPr>
      <w:sz w:val="18"/>
      <w:szCs w:val="18"/>
    </w:rPr>
  </w:style>
  <w:style w:type="character" w:customStyle="1" w:styleId="Char1">
    <w:name w:val="页脚 Char"/>
    <w:basedOn w:val="a0"/>
    <w:link w:val="a5"/>
    <w:uiPriority w:val="99"/>
    <w:rsid w:val="00E9005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D0CEF"/>
    <w:rPr>
      <w:sz w:val="18"/>
      <w:szCs w:val="18"/>
    </w:rPr>
  </w:style>
  <w:style w:type="character" w:customStyle="1" w:styleId="Char">
    <w:name w:val="批注框文本 Char"/>
    <w:basedOn w:val="a0"/>
    <w:link w:val="a3"/>
    <w:uiPriority w:val="99"/>
    <w:semiHidden/>
    <w:rsid w:val="006D0CE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78</Words>
  <Characters>449</Characters>
  <Application>Microsoft Office Word</Application>
  <DocSecurity>0</DocSecurity>
  <Lines>3</Lines>
  <Paragraphs>1</Paragraphs>
  <ScaleCrop>false</ScaleCrop>
  <Company>HP</Company>
  <LinksUpToDate>false</LinksUpToDate>
  <CharactersWithSpaces>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5</cp:revision>
  <cp:lastPrinted>2020-10-29T10:38:00Z</cp:lastPrinted>
  <dcterms:created xsi:type="dcterms:W3CDTF">2020-10-29T08:46:00Z</dcterms:created>
  <dcterms:modified xsi:type="dcterms:W3CDTF">2020-10-29T10:39:00Z</dcterms:modified>
</cp:coreProperties>
</file>